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1" w:rsidRPr="00942698" w:rsidRDefault="00704B61" w:rsidP="00704B61">
      <w:pPr>
        <w:pStyle w:val="1"/>
        <w:spacing w:after="0"/>
        <w:rPr>
          <w:color w:val="000000"/>
          <w:sz w:val="29"/>
          <w:szCs w:val="29"/>
        </w:rPr>
      </w:pPr>
      <w:r w:rsidRPr="00942698">
        <w:rPr>
          <w:color w:val="000000"/>
          <w:sz w:val="29"/>
          <w:szCs w:val="29"/>
        </w:rPr>
        <w:t>Изменения в оплате труда работников бюджетных организаций</w:t>
      </w:r>
    </w:p>
    <w:p w:rsidR="00704B61" w:rsidRPr="00942698" w:rsidRDefault="00704B61" w:rsidP="00704B61">
      <w:pPr>
        <w:pStyle w:val="1"/>
        <w:spacing w:after="0"/>
        <w:rPr>
          <w:color w:val="000000"/>
          <w:sz w:val="29"/>
          <w:szCs w:val="29"/>
        </w:rPr>
      </w:pPr>
      <w:r w:rsidRPr="00942698">
        <w:rPr>
          <w:color w:val="000000"/>
          <w:sz w:val="29"/>
          <w:szCs w:val="29"/>
        </w:rPr>
        <w:t>с 16 марта  2022 года</w:t>
      </w:r>
    </w:p>
    <w:p w:rsidR="00704B61" w:rsidRPr="00084907" w:rsidRDefault="00704B61" w:rsidP="00704B61">
      <w:pPr>
        <w:pStyle w:val="1"/>
        <w:spacing w:after="0"/>
        <w:jc w:val="both"/>
        <w:rPr>
          <w:b w:val="0"/>
          <w:color w:val="000000"/>
          <w:sz w:val="29"/>
          <w:szCs w:val="29"/>
        </w:rPr>
      </w:pPr>
    </w:p>
    <w:p w:rsidR="00704B61" w:rsidRPr="00321944" w:rsidRDefault="00704B61" w:rsidP="00704B61">
      <w:pPr>
        <w:pStyle w:val="a0-text"/>
        <w:spacing w:after="0"/>
        <w:jc w:val="both"/>
        <w:rPr>
          <w:sz w:val="29"/>
          <w:szCs w:val="29"/>
        </w:rPr>
      </w:pPr>
      <w:r w:rsidRPr="00321944">
        <w:rPr>
          <w:sz w:val="29"/>
          <w:szCs w:val="29"/>
        </w:rPr>
        <w:t xml:space="preserve">Управление по труду, занятости и социальной защите </w:t>
      </w:r>
      <w:r>
        <w:rPr>
          <w:sz w:val="29"/>
          <w:szCs w:val="29"/>
        </w:rPr>
        <w:t>Чашникского</w:t>
      </w:r>
      <w:r w:rsidRPr="00321944">
        <w:rPr>
          <w:sz w:val="29"/>
          <w:szCs w:val="29"/>
        </w:rPr>
        <w:t xml:space="preserve"> райисполкома сообщает, что Министерство труда и социальной защиты Республики Беларусь </w:t>
      </w:r>
      <w:hyperlink r:id="rId5" w:anchor="a2" w:tooltip="+" w:history="1">
        <w:r w:rsidRPr="00084907">
          <w:rPr>
            <w:rStyle w:val="a4"/>
            <w:color w:val="000000"/>
            <w:sz w:val="29"/>
            <w:szCs w:val="29"/>
          </w:rPr>
          <w:t xml:space="preserve"> постановлением от 24.02.2022 № 12</w:t>
        </w:r>
      </w:hyperlink>
      <w:r w:rsidRPr="00321944">
        <w:rPr>
          <w:sz w:val="29"/>
          <w:szCs w:val="29"/>
        </w:rPr>
        <w:t xml:space="preserve"> внесло изменения в постановление от 31.05.2019 № 23 «</w:t>
      </w:r>
      <w:hyperlink r:id="rId6" w:anchor="a1" w:tooltip="+" w:history="1">
        <w:r w:rsidRPr="00321944">
          <w:rPr>
            <w:rStyle w:val="a4"/>
            <w:color w:val="000000"/>
            <w:sz w:val="29"/>
            <w:szCs w:val="29"/>
          </w:rPr>
          <w:t>Об оплате труда работников</w:t>
        </w:r>
      </w:hyperlink>
      <w:r>
        <w:rPr>
          <w:sz w:val="29"/>
          <w:szCs w:val="29"/>
        </w:rPr>
        <w:t>», а именно:</w:t>
      </w:r>
    </w:p>
    <w:p w:rsidR="00704B61" w:rsidRPr="00321944" w:rsidRDefault="00704B61" w:rsidP="00704B61">
      <w:pPr>
        <w:pStyle w:val="a0-tex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>
        <w:rPr>
          <w:sz w:val="29"/>
          <w:szCs w:val="29"/>
        </w:rPr>
        <w:t>н</w:t>
      </w:r>
      <w:r w:rsidRPr="00321944">
        <w:rPr>
          <w:sz w:val="29"/>
          <w:szCs w:val="29"/>
        </w:rPr>
        <w:t>азвание приложения 2 к постановлению № 23 изложено в новой редакции</w:t>
      </w:r>
      <w:r>
        <w:rPr>
          <w:sz w:val="29"/>
          <w:szCs w:val="29"/>
        </w:rPr>
        <w:t>;</w:t>
      </w:r>
    </w:p>
    <w:p w:rsidR="00704B61" w:rsidRPr="00321944" w:rsidRDefault="00704B61" w:rsidP="00704B61">
      <w:pPr>
        <w:pStyle w:val="a0-text"/>
        <w:numPr>
          <w:ilvl w:val="0"/>
          <w:numId w:val="1"/>
        </w:numPr>
        <w:spacing w:after="0"/>
        <w:jc w:val="both"/>
        <w:rPr>
          <w:color w:val="000000"/>
          <w:sz w:val="29"/>
          <w:szCs w:val="29"/>
        </w:rPr>
      </w:pPr>
      <w:r>
        <w:rPr>
          <w:sz w:val="29"/>
          <w:szCs w:val="29"/>
        </w:rPr>
        <w:t>с</w:t>
      </w:r>
      <w:r w:rsidRPr="00321944">
        <w:rPr>
          <w:sz w:val="29"/>
          <w:szCs w:val="29"/>
        </w:rPr>
        <w:t xml:space="preserve">корректирована </w:t>
      </w:r>
      <w:hyperlink r:id="rId7" w:anchor="a4" w:tooltip="+" w:history="1">
        <w:r w:rsidRPr="00321944">
          <w:rPr>
            <w:rStyle w:val="a4"/>
            <w:color w:val="000000"/>
            <w:sz w:val="29"/>
            <w:szCs w:val="29"/>
          </w:rPr>
          <w:t xml:space="preserve">Инструкция о порядке осуществления и размерах стимулирующих и </w:t>
        </w:r>
        <w:proofErr w:type="gramStart"/>
        <w:r w:rsidRPr="00321944">
          <w:rPr>
            <w:rStyle w:val="a4"/>
            <w:color w:val="000000"/>
            <w:sz w:val="29"/>
            <w:szCs w:val="29"/>
          </w:rPr>
          <w:t>компенсирующей</w:t>
        </w:r>
        <w:proofErr w:type="gramEnd"/>
        <w:r w:rsidRPr="00321944">
          <w:rPr>
            <w:rStyle w:val="a4"/>
            <w:color w:val="000000"/>
            <w:sz w:val="29"/>
            <w:szCs w:val="29"/>
          </w:rPr>
          <w:t xml:space="preserve"> выплат</w:t>
        </w:r>
      </w:hyperlink>
      <w:r w:rsidRPr="00321944">
        <w:rPr>
          <w:color w:val="000000"/>
          <w:sz w:val="29"/>
          <w:szCs w:val="29"/>
        </w:rPr>
        <w:t>.</w:t>
      </w:r>
    </w:p>
    <w:p w:rsidR="00704B61" w:rsidRPr="00321944" w:rsidRDefault="00704B61" w:rsidP="00704B61">
      <w:pPr>
        <w:pStyle w:val="a0-text"/>
        <w:spacing w:after="0"/>
        <w:ind w:left="927" w:firstLine="0"/>
        <w:jc w:val="both"/>
        <w:rPr>
          <w:sz w:val="29"/>
          <w:szCs w:val="29"/>
        </w:rPr>
      </w:pPr>
      <w:r w:rsidRPr="00321944">
        <w:rPr>
          <w:sz w:val="29"/>
          <w:szCs w:val="29"/>
        </w:rPr>
        <w:t>В частности:</w:t>
      </w:r>
    </w:p>
    <w:p w:rsidR="00704B61" w:rsidRPr="00321944" w:rsidRDefault="00704B61" w:rsidP="00704B61">
      <w:pPr>
        <w:pStyle w:val="li-marker"/>
        <w:spacing w:after="0"/>
        <w:jc w:val="both"/>
        <w:rPr>
          <w:sz w:val="29"/>
          <w:szCs w:val="29"/>
        </w:rPr>
      </w:pPr>
      <w:r>
        <w:rPr>
          <w:sz w:val="29"/>
          <w:szCs w:val="29"/>
        </w:rPr>
        <w:t>2.1.</w:t>
      </w:r>
      <w:r w:rsidRPr="00321944">
        <w:rPr>
          <w:sz w:val="29"/>
          <w:szCs w:val="29"/>
        </w:rPr>
        <w:t xml:space="preserve"> изменения коснулись установления надбавок за сложность труда и за характер работы работникам ГУ «Республиканский интернат ветеранов войны и труда»;</w:t>
      </w:r>
    </w:p>
    <w:p w:rsidR="00704B61" w:rsidRPr="00321944" w:rsidRDefault="00704B61" w:rsidP="00704B61">
      <w:pPr>
        <w:pStyle w:val="li-marker"/>
        <w:spacing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2.2. </w:t>
      </w:r>
      <w:r w:rsidRPr="00321944">
        <w:rPr>
          <w:sz w:val="29"/>
          <w:szCs w:val="29"/>
        </w:rPr>
        <w:t>перечень работников, которым устанавливаются надбавки в размере 75 % от базовой ставки за работу в сфере социального обслуживания, дополнен педагогами-психологами и музыкальными руководителями.</w:t>
      </w:r>
    </w:p>
    <w:p w:rsidR="00704B61" w:rsidRPr="00321944" w:rsidRDefault="00704B61" w:rsidP="00704B61">
      <w:pPr>
        <w:pStyle w:val="a0-text"/>
        <w:spacing w:after="0"/>
        <w:jc w:val="both"/>
        <w:rPr>
          <w:sz w:val="29"/>
          <w:szCs w:val="29"/>
        </w:rPr>
      </w:pPr>
      <w:r w:rsidRPr="00321944">
        <w:rPr>
          <w:sz w:val="29"/>
          <w:szCs w:val="29"/>
        </w:rPr>
        <w:t xml:space="preserve">Постановление № 12 вступает в силу </w:t>
      </w:r>
      <w:r w:rsidRPr="00321944">
        <w:rPr>
          <w:b/>
          <w:bCs/>
          <w:sz w:val="29"/>
          <w:szCs w:val="29"/>
        </w:rPr>
        <w:t xml:space="preserve">с 16 марта </w:t>
      </w:r>
      <w:smartTag w:uri="urn:schemas-microsoft-com:office:smarttags" w:element="metricconverter">
        <w:smartTagPr>
          <w:attr w:name="ProductID" w:val="2022 г"/>
        </w:smartTagPr>
        <w:r w:rsidRPr="00321944">
          <w:rPr>
            <w:b/>
            <w:bCs/>
            <w:sz w:val="29"/>
            <w:szCs w:val="29"/>
          </w:rPr>
          <w:t>2022 г</w:t>
        </w:r>
      </w:smartTag>
      <w:r w:rsidRPr="00321944">
        <w:rPr>
          <w:b/>
          <w:bCs/>
          <w:sz w:val="29"/>
          <w:szCs w:val="29"/>
        </w:rPr>
        <w:t>.</w:t>
      </w:r>
    </w:p>
    <w:p w:rsidR="003A4A27" w:rsidRDefault="003A4A27"/>
    <w:sectPr w:rsidR="003A4A27" w:rsidSect="00B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226C"/>
    <w:multiLevelType w:val="hybridMultilevel"/>
    <w:tmpl w:val="45B6CA5E"/>
    <w:lvl w:ilvl="0" w:tplc="7B4ED8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61"/>
    <w:rsid w:val="003A4A27"/>
    <w:rsid w:val="00636240"/>
    <w:rsid w:val="00704B61"/>
    <w:rsid w:val="00B0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2"/>
  </w:style>
  <w:style w:type="paragraph" w:styleId="1">
    <w:name w:val="heading 1"/>
    <w:basedOn w:val="a"/>
    <w:link w:val="10"/>
    <w:qFormat/>
    <w:rsid w:val="00704B61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B61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704B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4">
    <w:name w:val="Hyperlink"/>
    <w:basedOn w:val="a0"/>
    <w:semiHidden/>
    <w:rsid w:val="00704B61"/>
    <w:rPr>
      <w:rFonts w:cs="Times New Roman"/>
      <w:color w:val="0038C8"/>
      <w:u w:val="single"/>
    </w:rPr>
  </w:style>
  <w:style w:type="paragraph" w:customStyle="1" w:styleId="a0-text">
    <w:name w:val="a0-text"/>
    <w:basedOn w:val="a"/>
    <w:rsid w:val="00704B6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-marker">
    <w:name w:val="li-marker"/>
    <w:basedOn w:val="a"/>
    <w:rsid w:val="00704B6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6;&#1084;&#1080;&#1083;&#1072;\Downloads\tx.dll%3fd=402492&amp;a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102;&#1076;&#1084;&#1080;&#1083;&#1072;\Downloads\tx.dll%3fd=402492&amp;a=1" TargetMode="External"/><Relationship Id="rId5" Type="http://schemas.openxmlformats.org/officeDocument/2006/relationships/hyperlink" Target="file:///C:\Users\&#1051;&#1102;&#1076;&#1084;&#1080;&#1083;&#1072;\Downloads\tx.dll%3fd=481377&amp;a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2022-03-18T14:38:00Z</dcterms:created>
  <dcterms:modified xsi:type="dcterms:W3CDTF">2022-03-18T14:39:00Z</dcterms:modified>
</cp:coreProperties>
</file>